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A9" w:rsidRDefault="00AE07A9" w:rsidP="0057377A">
      <w:pPr>
        <w:tabs>
          <w:tab w:val="left" w:pos="7679"/>
        </w:tabs>
        <w:spacing w:after="36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#98-</w:t>
      </w:r>
      <w:r w:rsidR="00B2708A">
        <w:rPr>
          <w:rFonts w:ascii="Arial" w:hAnsi="Arial" w:cs="Arial"/>
          <w:b/>
          <w:sz w:val="24"/>
          <w:szCs w:val="24"/>
        </w:rPr>
        <w:t>bis</w:t>
      </w:r>
      <w:r w:rsidR="00230B4E"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 w:rsidR="0057377A" w:rsidRPr="0057377A">
        <w:rPr>
          <w:rFonts w:ascii="Arial" w:hAnsi="Arial" w:cs="Arial"/>
          <w:b/>
          <w:bCs/>
          <w:sz w:val="24"/>
          <w:szCs w:val="24"/>
          <w:lang w:eastAsia="zh-CN"/>
        </w:rPr>
        <w:t>R4-2105020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lang w:eastAsia="ja-JP"/>
        </w:rPr>
        <w:t xml:space="preserve">Electronic Meeting, </w:t>
      </w:r>
      <w:r w:rsidR="00230B4E">
        <w:rPr>
          <w:rFonts w:ascii="Arial" w:hAnsi="Arial" w:cs="Arial"/>
          <w:b/>
          <w:noProof/>
          <w:sz w:val="24"/>
          <w:lang w:eastAsia="ja-JP"/>
        </w:rPr>
        <w:t>12</w:t>
      </w:r>
      <w:r w:rsidR="006518E3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6518E3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30B4E">
        <w:rPr>
          <w:rFonts w:ascii="Arial" w:hAnsi="Arial" w:cs="Arial"/>
          <w:b/>
          <w:noProof/>
          <w:sz w:val="24"/>
          <w:lang w:eastAsia="ja-JP"/>
        </w:rPr>
        <w:t>Apr</w:t>
      </w:r>
      <w:r w:rsidR="006518E3"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230B4E">
        <w:rPr>
          <w:rFonts w:ascii="Arial" w:hAnsi="Arial" w:cs="Arial"/>
          <w:b/>
          <w:noProof/>
          <w:sz w:val="24"/>
          <w:lang w:eastAsia="ja-JP"/>
        </w:rPr>
        <w:t>20</w:t>
      </w:r>
      <w:r w:rsidR="006518E3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6518E3"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30B4E">
        <w:rPr>
          <w:rFonts w:ascii="Arial" w:hAnsi="Arial" w:cs="Arial"/>
          <w:b/>
          <w:noProof/>
          <w:sz w:val="24"/>
          <w:lang w:eastAsia="ja-JP"/>
        </w:rPr>
        <w:t>Apr</w:t>
      </w:r>
      <w:r w:rsidR="006518E3"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6518E3">
        <w:rPr>
          <w:rFonts w:ascii="Arial" w:hAnsi="Arial" w:cs="Arial"/>
          <w:b/>
          <w:noProof/>
          <w:sz w:val="24"/>
          <w:lang w:eastAsia="ja-JP"/>
        </w:rPr>
        <w:t>21</w:t>
      </w:r>
    </w:p>
    <w:p w:rsidR="00AE07A9" w:rsidRDefault="00AE07A9" w:rsidP="00AE07A9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2E6B2C">
        <w:rPr>
          <w:rFonts w:ascii="Arial" w:hAnsi="Arial" w:cs="Arial"/>
          <w:b/>
          <w:sz w:val="24"/>
          <w:szCs w:val="24"/>
        </w:rPr>
        <w:t>8</w:t>
      </w:r>
      <w:r w:rsidR="006518E3" w:rsidRPr="00B52F7E">
        <w:rPr>
          <w:rFonts w:ascii="Arial" w:hAnsi="Arial" w:cs="Arial"/>
          <w:b/>
          <w:sz w:val="24"/>
          <w:szCs w:val="24"/>
        </w:rPr>
        <w:t>.1.</w:t>
      </w:r>
      <w:r w:rsidR="00861AF3">
        <w:rPr>
          <w:rFonts w:ascii="Arial" w:hAnsi="Arial" w:cs="Arial"/>
          <w:b/>
          <w:sz w:val="24"/>
          <w:szCs w:val="24"/>
        </w:rPr>
        <w:t>3.</w:t>
      </w:r>
      <w:r w:rsidR="002E6B2C">
        <w:rPr>
          <w:rFonts w:ascii="Arial" w:hAnsi="Arial" w:cs="Arial"/>
          <w:b/>
          <w:sz w:val="24"/>
          <w:szCs w:val="24"/>
        </w:rPr>
        <w:t>3</w:t>
      </w:r>
    </w:p>
    <w:p w:rsidR="00AE07A9" w:rsidRPr="00DC6818" w:rsidRDefault="00AE07A9" w:rsidP="00AE07A9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4C7441">
        <w:rPr>
          <w:rFonts w:ascii="Arial" w:hAnsi="Arial" w:cs="Arial"/>
          <w:b/>
          <w:sz w:val="24"/>
          <w:szCs w:val="24"/>
        </w:rPr>
        <w:tab/>
        <w:t xml:space="preserve">   </w:t>
      </w:r>
      <w:r w:rsidR="00DC681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CMCC</w:t>
      </w:r>
    </w:p>
    <w:p w:rsidR="00AE07A9" w:rsidRDefault="002A2D89" w:rsidP="002A2D8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</w:t>
      </w:r>
      <w:r w:rsidR="006518E3">
        <w:rPr>
          <w:rFonts w:ascii="Arial" w:hAnsi="Arial" w:cs="Arial"/>
          <w:b/>
          <w:sz w:val="24"/>
          <w:szCs w:val="24"/>
        </w:rPr>
        <w:tab/>
      </w:r>
      <w:r w:rsidR="00607D50" w:rsidRPr="00607D50">
        <w:rPr>
          <w:rFonts w:ascii="Arial" w:hAnsi="Arial" w:cs="Arial" w:hint="eastAsia"/>
          <w:b/>
          <w:sz w:val="24"/>
          <w:szCs w:val="24"/>
        </w:rPr>
        <w:t>NR</w:t>
      </w:r>
      <w:r w:rsidR="00607D50">
        <w:rPr>
          <w:rFonts w:ascii="Arial" w:hAnsi="Arial" w:cs="Arial"/>
          <w:b/>
          <w:sz w:val="24"/>
          <w:szCs w:val="24"/>
        </w:rPr>
        <w:t xml:space="preserve"> </w:t>
      </w:r>
      <w:r w:rsidR="00607D50" w:rsidRPr="00607D50">
        <w:rPr>
          <w:rFonts w:ascii="Arial" w:hAnsi="Arial" w:cs="Arial" w:hint="eastAsia"/>
          <w:b/>
          <w:sz w:val="24"/>
          <w:szCs w:val="24"/>
        </w:rPr>
        <w:t>FR</w:t>
      </w:r>
      <w:r w:rsidR="00607D50">
        <w:rPr>
          <w:rFonts w:ascii="Arial" w:hAnsi="Arial" w:cs="Arial"/>
          <w:b/>
          <w:sz w:val="24"/>
          <w:szCs w:val="24"/>
        </w:rPr>
        <w:t xml:space="preserve">1 </w:t>
      </w:r>
      <w:r w:rsidR="00607D50" w:rsidRPr="00607D50">
        <w:rPr>
          <w:rFonts w:ascii="Arial" w:hAnsi="Arial" w:cs="Arial" w:hint="eastAsia"/>
          <w:b/>
          <w:sz w:val="24"/>
          <w:szCs w:val="24"/>
        </w:rPr>
        <w:t>MIMO</w:t>
      </w:r>
      <w:r w:rsidR="00607D50">
        <w:rPr>
          <w:rFonts w:ascii="Arial" w:hAnsi="Arial" w:cs="Arial"/>
          <w:b/>
          <w:sz w:val="24"/>
          <w:szCs w:val="24"/>
        </w:rPr>
        <w:t xml:space="preserve"> </w:t>
      </w:r>
      <w:r w:rsidR="00607D50" w:rsidRPr="00607D50">
        <w:rPr>
          <w:rFonts w:ascii="Arial" w:hAnsi="Arial" w:cs="Arial" w:hint="eastAsia"/>
          <w:b/>
          <w:sz w:val="24"/>
          <w:szCs w:val="24"/>
        </w:rPr>
        <w:t>OTA</w:t>
      </w:r>
      <w:r w:rsidR="00607D50">
        <w:rPr>
          <w:rFonts w:ascii="Arial" w:hAnsi="Arial" w:cs="Arial"/>
          <w:b/>
          <w:sz w:val="24"/>
          <w:szCs w:val="24"/>
        </w:rPr>
        <w:t xml:space="preserve"> </w:t>
      </w:r>
      <w:r w:rsidR="003B2B61" w:rsidRPr="00607D50">
        <w:rPr>
          <w:rFonts w:ascii="Arial" w:hAnsi="Arial" w:cs="Arial"/>
          <w:b/>
          <w:sz w:val="24"/>
          <w:szCs w:val="24"/>
        </w:rPr>
        <w:t xml:space="preserve">Reference </w:t>
      </w:r>
      <w:r w:rsidR="00607D50" w:rsidRPr="00607D50">
        <w:rPr>
          <w:rFonts w:ascii="Arial" w:hAnsi="Arial" w:cs="Arial"/>
          <w:b/>
          <w:sz w:val="24"/>
          <w:szCs w:val="24"/>
        </w:rPr>
        <w:t xml:space="preserve">Spatial Correlation Curves </w:t>
      </w:r>
      <w:r w:rsidR="003B2B61" w:rsidRPr="003B2B61">
        <w:rPr>
          <w:rFonts w:ascii="Arial" w:hAnsi="Arial" w:cs="Arial" w:hint="eastAsia"/>
          <w:b/>
          <w:sz w:val="24"/>
          <w:szCs w:val="24"/>
        </w:rPr>
        <w:t>based</w:t>
      </w:r>
      <w:r w:rsidR="003B2B61">
        <w:rPr>
          <w:rFonts w:ascii="Arial" w:hAnsi="Arial" w:cs="Arial"/>
          <w:b/>
          <w:sz w:val="24"/>
          <w:szCs w:val="24"/>
        </w:rPr>
        <w:t xml:space="preserve"> </w:t>
      </w:r>
      <w:r w:rsidR="003B2B61" w:rsidRPr="003B2B61">
        <w:rPr>
          <w:rFonts w:ascii="Arial" w:hAnsi="Arial" w:cs="Arial" w:hint="eastAsia"/>
          <w:b/>
          <w:sz w:val="24"/>
          <w:szCs w:val="24"/>
        </w:rPr>
        <w:t>on</w:t>
      </w:r>
      <w:r w:rsidR="00607D50" w:rsidRPr="00607D50">
        <w:rPr>
          <w:rFonts w:ascii="Arial" w:hAnsi="Arial" w:cs="Arial"/>
          <w:b/>
          <w:sz w:val="24"/>
          <w:szCs w:val="24"/>
        </w:rPr>
        <w:t xml:space="preserve"> Different</w:t>
      </w:r>
      <w:r w:rsidR="00607D50" w:rsidRPr="00607D50">
        <w:rPr>
          <w:rFonts w:ascii="Arial" w:hAnsi="Arial" w:cs="Arial" w:hint="eastAsia"/>
          <w:b/>
          <w:sz w:val="24"/>
          <w:szCs w:val="24"/>
        </w:rPr>
        <w:t xml:space="preserve"> Optimization</w:t>
      </w:r>
      <w:r w:rsidR="00607D50" w:rsidRPr="00607D50">
        <w:rPr>
          <w:rFonts w:ascii="Arial" w:hAnsi="Arial" w:cs="Arial"/>
          <w:b/>
          <w:sz w:val="24"/>
          <w:szCs w:val="24"/>
        </w:rPr>
        <w:t xml:space="preserve"> </w:t>
      </w:r>
      <w:r w:rsidR="00607D50" w:rsidRPr="00607D50">
        <w:rPr>
          <w:rFonts w:ascii="Arial" w:hAnsi="Arial" w:cs="Arial" w:hint="eastAsia"/>
          <w:b/>
          <w:sz w:val="24"/>
          <w:szCs w:val="24"/>
        </w:rPr>
        <w:t>Algorithm</w:t>
      </w:r>
    </w:p>
    <w:p w:rsidR="00AE07A9" w:rsidRDefault="00AE07A9" w:rsidP="002A2D8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 w:rsidR="006518E3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>Approval</w:t>
      </w:r>
    </w:p>
    <w:p w:rsidR="00AE07A9" w:rsidRDefault="00AE07A9" w:rsidP="00AE07A9">
      <w:pPr>
        <w:pStyle w:val="1"/>
      </w:pPr>
      <w:r>
        <w:t>1</w:t>
      </w:r>
      <w:r>
        <w:tab/>
        <w:t>Introduction</w:t>
      </w:r>
    </w:p>
    <w:p w:rsidR="00813AFA" w:rsidRDefault="00B2708A" w:rsidP="00B2708A">
      <w:pPr>
        <w:jc w:val="both"/>
        <w:rPr>
          <w:rFonts w:eastAsiaTheme="minorEastAsia"/>
          <w:lang w:eastAsia="zh-CN"/>
        </w:rPr>
      </w:pPr>
      <w:r w:rsidRPr="00B2708A">
        <w:rPr>
          <w:rFonts w:eastAsiaTheme="minorEastAsia"/>
          <w:lang w:eastAsia="zh-CN"/>
        </w:rPr>
        <w:t>This contribution presents the spatial correlation reference curves for NR</w:t>
      </w:r>
      <w:r>
        <w:rPr>
          <w:rFonts w:eastAsiaTheme="minorEastAsia"/>
          <w:lang w:eastAsia="zh-CN"/>
        </w:rPr>
        <w:t xml:space="preserve"> FR1 MIMO OTA models using</w:t>
      </w:r>
      <w:r w:rsidRPr="00B2708A">
        <w:rPr>
          <w:rFonts w:eastAsiaTheme="minorEastAsia"/>
          <w:lang w:eastAsia="zh-CN"/>
        </w:rPr>
        <w:t xml:space="preserve"> different </w:t>
      </w:r>
      <w:r>
        <w:rPr>
          <w:rFonts w:eastAsiaTheme="minorEastAsia"/>
          <w:lang w:eastAsia="zh-CN"/>
        </w:rPr>
        <w:t>optimization algorithm and point o</w:t>
      </w:r>
      <w:r w:rsidR="007E7B9F">
        <w:rPr>
          <w:rFonts w:eastAsiaTheme="minorEastAsia"/>
          <w:lang w:eastAsia="zh-CN"/>
        </w:rPr>
        <w:t xml:space="preserve">ut </w:t>
      </w:r>
      <w:r w:rsidR="007E7B9F">
        <w:rPr>
          <w:rFonts w:eastAsiaTheme="minorEastAsia" w:hint="eastAsia"/>
          <w:lang w:eastAsia="zh-CN"/>
        </w:rPr>
        <w:t xml:space="preserve">our view and </w:t>
      </w:r>
      <w:r w:rsidR="007E7B9F">
        <w:rPr>
          <w:rFonts w:eastAsiaTheme="minor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on the choice of reference curve.</w:t>
      </w:r>
    </w:p>
    <w:p w:rsidR="00AE07A9" w:rsidRDefault="00AE07A9" w:rsidP="00AE07A9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914442" w:rsidRDefault="003B2B61" w:rsidP="00914442">
      <w:pPr>
        <w:ind w:left="48"/>
        <w:jc w:val="both"/>
        <w:rPr>
          <w:rFonts w:eastAsia="Batang"/>
          <w:szCs w:val="22"/>
        </w:rPr>
      </w:pPr>
      <w:r w:rsidRPr="003B2B61">
        <w:rPr>
          <w:rFonts w:eastAsia="宋体"/>
          <w:lang w:eastAsia="zh-CN"/>
        </w:rPr>
        <w:t xml:space="preserve">The radio channel models of NR MIMO OTA </w:t>
      </w:r>
      <w:r>
        <w:rPr>
          <w:rFonts w:eastAsia="宋体" w:hint="eastAsia"/>
          <w:lang w:eastAsia="zh-CN"/>
        </w:rPr>
        <w:t>and</w:t>
      </w:r>
      <w:r>
        <w:rPr>
          <w:rFonts w:eastAsia="宋体"/>
          <w:lang w:eastAsia="zh-CN"/>
        </w:rPr>
        <w:t xml:space="preserve"> method of spatial correlation validation </w:t>
      </w:r>
      <w:r w:rsidRPr="003B2B61">
        <w:rPr>
          <w:rFonts w:eastAsia="宋体"/>
          <w:lang w:eastAsia="zh-CN"/>
        </w:rPr>
        <w:t>have been defined in [1]</w:t>
      </w:r>
      <w:r>
        <w:rPr>
          <w:rFonts w:eastAsia="宋体"/>
          <w:lang w:eastAsia="zh-CN"/>
        </w:rPr>
        <w:t xml:space="preserve">. </w:t>
      </w:r>
      <w:r w:rsidR="00914442">
        <w:rPr>
          <w:rFonts w:eastAsia="Batang"/>
          <w:szCs w:val="22"/>
        </w:rPr>
        <w:t xml:space="preserve">The reference spatial correlation curves are based on the spatial sampling in the Test Zone on a circular route of 10 cm radius, and this spatial sampling is also specified in [1] and are given in the Table 1 below. </w:t>
      </w:r>
    </w:p>
    <w:p w:rsidR="00914442" w:rsidRPr="002240AA" w:rsidRDefault="00914442" w:rsidP="00914442">
      <w:pPr>
        <w:pStyle w:val="TH"/>
        <w:rPr>
          <w:rFonts w:ascii="Times New Roman" w:hAnsi="Times New Roman"/>
          <w:sz w:val="18"/>
          <w:szCs w:val="18"/>
          <w:lang w:eastAsia="fi-FI"/>
        </w:rPr>
      </w:pPr>
      <w:r w:rsidRPr="002240AA">
        <w:rPr>
          <w:rFonts w:ascii="Times New Roman" w:hAnsi="Times New Roman"/>
          <w:sz w:val="18"/>
          <w:szCs w:val="18"/>
        </w:rPr>
        <w:t xml:space="preserve">Table </w:t>
      </w:r>
      <w:r w:rsidRPr="002240AA">
        <w:rPr>
          <w:rFonts w:ascii="Times New Roman" w:hAnsi="Times New Roman"/>
          <w:sz w:val="18"/>
          <w:szCs w:val="18"/>
          <w:lang w:val="en-US"/>
        </w:rPr>
        <w:t>1</w:t>
      </w:r>
      <w:r w:rsidRPr="002240AA">
        <w:rPr>
          <w:rFonts w:ascii="Times New Roman" w:hAnsi="Times New Roman"/>
          <w:sz w:val="18"/>
          <w:szCs w:val="18"/>
        </w:rPr>
        <w:t>: Spacing of Spatial Samples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7"/>
        <w:gridCol w:w="3337"/>
        <w:gridCol w:w="2726"/>
        <w:gridCol w:w="3064"/>
      </w:tblGrid>
      <w:tr w:rsidR="00914442" w:rsidRPr="002240AA" w:rsidTr="00B054F2">
        <w:trPr>
          <w:trHeight w:val="290"/>
          <w:tblHeader/>
          <w:jc w:val="center"/>
        </w:trPr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4442" w:rsidRPr="002240AA" w:rsidRDefault="00914442" w:rsidP="00B054F2">
            <w:pPr>
              <w:pStyle w:val="TAH"/>
              <w:rPr>
                <w:rFonts w:ascii="Times New Roman" w:hAnsi="Times New Roman"/>
                <w:lang w:val="en-US" w:eastAsia="zh-CN"/>
              </w:rPr>
            </w:pPr>
            <w:r w:rsidRPr="002240AA">
              <w:rPr>
                <w:rFonts w:ascii="Times New Roman" w:hAnsi="Times New Roman"/>
                <w:lang w:val="en-US" w:eastAsia="zh-CN"/>
              </w:rPr>
              <w:t>Group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4442" w:rsidRPr="002240AA" w:rsidRDefault="00914442" w:rsidP="005B4940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 w:rsidRPr="002240AA">
              <w:rPr>
                <w:rFonts w:ascii="Times New Roman" w:hAnsi="Times New Roman"/>
                <w:lang w:val="en-US" w:eastAsia="zh-CN"/>
              </w:rPr>
              <w:t xml:space="preserve"> Test Frequencies [MHz]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4442" w:rsidRPr="002240AA" w:rsidRDefault="00914442" w:rsidP="005B4940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 w:rsidRPr="002240AA">
              <w:rPr>
                <w:rFonts w:ascii="Times New Roman" w:hAnsi="Times New Roman"/>
                <w:lang w:val="en-US" w:eastAsia="zh-CN"/>
              </w:rPr>
              <w:t>First quadrant of test zone circumference (</w:t>
            </w:r>
            <w:r w:rsidRPr="002240AA">
              <w:rPr>
                <w:rFonts w:ascii="Times New Roman" w:hAnsi="Times New Roman"/>
              </w:rPr>
              <w:t>270</w:t>
            </w:r>
            <w:r w:rsidRPr="002240AA">
              <w:rPr>
                <w:rFonts w:ascii="Times New Roman" w:hAnsi="Times New Roman"/>
                <w:vertAlign w:val="superscript"/>
              </w:rPr>
              <w:t>o</w:t>
            </w:r>
            <w:r w:rsidRPr="002240AA">
              <w:rPr>
                <w:rFonts w:ascii="Times New Roman" w:hAnsi="Times New Roman"/>
              </w:rPr>
              <w:t>-180</w:t>
            </w:r>
            <w:r w:rsidRPr="002240AA">
              <w:rPr>
                <w:rFonts w:ascii="Times New Roman" w:hAnsi="Times New Roman"/>
                <w:vertAlign w:val="superscript"/>
              </w:rPr>
              <w:t>o</w:t>
            </w:r>
            <w:r w:rsidRPr="002240AA">
              <w:rPr>
                <w:rFonts w:ascii="Times New Roman" w:hAnsi="Times New Roman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4442" w:rsidRPr="002240AA" w:rsidRDefault="00914442" w:rsidP="005B4940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 w:rsidRPr="002240AA">
              <w:rPr>
                <w:rFonts w:ascii="Times New Roman" w:hAnsi="Times New Roman"/>
                <w:lang w:val="en-US" w:eastAsia="zh-CN"/>
              </w:rPr>
              <w:t>Remaining quadrants</w:t>
            </w:r>
          </w:p>
        </w:tc>
      </w:tr>
      <w:tr w:rsidR="00914442" w:rsidRPr="002240AA" w:rsidTr="005B4940">
        <w:trPr>
          <w:trHeight w:val="290"/>
          <w:jc w:val="center"/>
        </w:trPr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  <w:bCs/>
              </w:rPr>
            </w:pPr>
            <w:r w:rsidRPr="002240A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  <w:bCs/>
              </w:rPr>
            </w:pPr>
            <w:r w:rsidRPr="002240AA">
              <w:rPr>
                <w:rFonts w:ascii="Times New Roman" w:hAnsi="Times New Roman"/>
                <w:bCs/>
              </w:rPr>
              <w:t>617, 722, 836.5 1575.42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λ</w:t>
            </w:r>
            <w:r w:rsidRPr="002240AA">
              <w:rPr>
                <w:rFonts w:ascii="Times New Roman" w:hAnsi="Times New Roman"/>
                <w:b/>
              </w:rPr>
              <w:t>/15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λ</w:t>
            </w:r>
            <w:r w:rsidRPr="002240AA">
              <w:rPr>
                <w:rFonts w:ascii="Times New Roman" w:hAnsi="Times New Roman"/>
                <w:b/>
              </w:rPr>
              <w:t>/4</w:t>
            </w:r>
          </w:p>
        </w:tc>
      </w:tr>
      <w:tr w:rsidR="00914442" w:rsidRPr="002240AA" w:rsidTr="005B4940">
        <w:trPr>
          <w:trHeight w:val="290"/>
          <w:jc w:val="center"/>
        </w:trPr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</w:rPr>
            </w:pPr>
            <w:r w:rsidRPr="002240AA">
              <w:rPr>
                <w:rFonts w:ascii="Times New Roman" w:hAnsi="Times New Roman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</w:rPr>
            </w:pPr>
            <w:r w:rsidRPr="002240AA">
              <w:rPr>
                <w:rFonts w:ascii="Times New Roman" w:hAnsi="Times New Roman"/>
              </w:rPr>
              <w:t>1800, 2132.50, 2450, 3600, 4700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λ</w:t>
            </w:r>
            <w:r w:rsidRPr="002240AA">
              <w:rPr>
                <w:rFonts w:ascii="Times New Roman" w:hAnsi="Times New Roman"/>
                <w:b/>
              </w:rPr>
              <w:t>/10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42" w:rsidRPr="002240AA" w:rsidRDefault="00914442" w:rsidP="005B4940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λ</w:t>
            </w:r>
            <w:r w:rsidRPr="002240AA">
              <w:rPr>
                <w:rFonts w:ascii="Times New Roman" w:hAnsi="Times New Roman"/>
                <w:b/>
              </w:rPr>
              <w:t>/2</w:t>
            </w:r>
          </w:p>
        </w:tc>
      </w:tr>
    </w:tbl>
    <w:p w:rsidR="00914442" w:rsidRDefault="00914442" w:rsidP="00AE07A9">
      <w:pPr>
        <w:rPr>
          <w:rFonts w:eastAsiaTheme="minorEastAsia"/>
          <w:iCs/>
          <w:lang w:val="en-US" w:eastAsia="zh-CN"/>
        </w:rPr>
      </w:pPr>
    </w:p>
    <w:p w:rsidR="0055576D" w:rsidRDefault="00E21D75" w:rsidP="00AE07A9">
      <w:pPr>
        <w:rPr>
          <w:rFonts w:eastAsia="Batang"/>
          <w:szCs w:val="22"/>
        </w:rPr>
      </w:pPr>
      <w:r>
        <w:rPr>
          <w:rFonts w:eastAsiaTheme="minorEastAsia"/>
          <w:iCs/>
          <w:lang w:val="en-US" w:eastAsia="zh-CN"/>
        </w:rPr>
        <w:t xml:space="preserve">As we know, the accuracy of spatial correlation is influenced by probe optimization algorithm to satisfy angle of </w:t>
      </w:r>
      <w:r w:rsidR="0055576D">
        <w:rPr>
          <w:rFonts w:eastAsiaTheme="minorEastAsia"/>
          <w:iCs/>
          <w:lang w:val="en-US" w:eastAsia="zh-CN"/>
        </w:rPr>
        <w:t>arrival</w:t>
      </w:r>
      <w:r>
        <w:rPr>
          <w:rFonts w:eastAsiaTheme="minorEastAsia"/>
          <w:iCs/>
          <w:lang w:val="en-US" w:eastAsia="zh-CN"/>
        </w:rPr>
        <w:t xml:space="preserve">. </w:t>
      </w:r>
      <w:r w:rsidR="0055576D">
        <w:rPr>
          <w:rFonts w:eastAsiaTheme="minorEastAsia"/>
          <w:iCs/>
          <w:lang w:val="en-US" w:eastAsia="zh-CN"/>
        </w:rPr>
        <w:t>We try to simulate the spatial correlation using different algorithm according to the spacing samples in [1].</w:t>
      </w:r>
      <w:r w:rsidR="0055576D" w:rsidRPr="0055576D">
        <w:rPr>
          <w:rFonts w:eastAsia="Batang"/>
          <w:szCs w:val="22"/>
        </w:rPr>
        <w:t xml:space="preserve"> </w:t>
      </w:r>
    </w:p>
    <w:p w:rsidR="00AA0758" w:rsidRPr="00AA0758" w:rsidRDefault="00AA0758" w:rsidP="00AA0758">
      <w:pPr>
        <w:jc w:val="center"/>
        <w:rPr>
          <w:rFonts w:eastAsiaTheme="minorEastAsia"/>
          <w:iCs/>
          <w:lang w:val="en-US" w:eastAsia="zh-CN"/>
        </w:rPr>
      </w:pPr>
      <w:r w:rsidRPr="00AA0758">
        <w:rPr>
          <w:rFonts w:eastAsiaTheme="minorEastAsia" w:hint="eastAsia"/>
          <w:iCs/>
          <w:lang w:val="en-US" w:eastAsia="zh-CN"/>
        </w:rPr>
        <w:t>Figure</w:t>
      </w:r>
      <w:r w:rsidRPr="00AA0758">
        <w:rPr>
          <w:rFonts w:eastAsiaTheme="minorEastAsia"/>
          <w:iCs/>
          <w:lang w:val="en-US" w:eastAsia="zh-CN"/>
        </w:rPr>
        <w:t xml:space="preserve"> 1</w:t>
      </w:r>
      <w:r w:rsidR="006C30E1">
        <w:rPr>
          <w:rFonts w:eastAsiaTheme="minorEastAsia"/>
          <w:iCs/>
          <w:lang w:val="en-US" w:eastAsia="zh-CN"/>
        </w:rPr>
        <w:t xml:space="preserve"> Spatial Correlation based on different optimization algorithm</w:t>
      </w:r>
    </w:p>
    <w:p w:rsidR="006C638D" w:rsidRDefault="00AA0758" w:rsidP="006C638D">
      <w:pPr>
        <w:jc w:val="center"/>
        <w:rPr>
          <w:rFonts w:eastAsia="Batang"/>
          <w:szCs w:val="22"/>
        </w:rPr>
      </w:pPr>
      <w:r w:rsidRPr="00AA0758">
        <w:rPr>
          <w:rFonts w:eastAsia="Batang"/>
          <w:noProof/>
          <w:szCs w:val="22"/>
          <w:lang w:val="en-US" w:eastAsia="zh-CN"/>
        </w:rPr>
        <w:lastRenderedPageBreak/>
        <w:drawing>
          <wp:inline distT="0" distB="0" distL="0" distR="0">
            <wp:extent cx="5334000" cy="4000500"/>
            <wp:effectExtent l="0" t="0" r="0" b="0"/>
            <wp:docPr id="1" name="图片 1" descr="C:\Users\zyc89\Desktop\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yc89\Desktop\P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D54" w:rsidRDefault="0055576D" w:rsidP="00AE07A9">
      <w:r>
        <w:rPr>
          <w:rFonts w:eastAsia="Batang"/>
          <w:szCs w:val="22"/>
        </w:rPr>
        <w:t xml:space="preserve">Figures 1 illustrates the spatial correlation curves plotted for </w:t>
      </w:r>
      <w:r w:rsidR="009807D2">
        <w:rPr>
          <w:rFonts w:eastAsia="Batang"/>
          <w:szCs w:val="22"/>
        </w:rPr>
        <w:t xml:space="preserve">simulated results </w:t>
      </w:r>
      <w:r>
        <w:rPr>
          <w:rFonts w:eastAsia="Batang"/>
          <w:szCs w:val="22"/>
        </w:rPr>
        <w:t xml:space="preserve">of the </w:t>
      </w:r>
      <w:r w:rsidRPr="00B91F91">
        <w:rPr>
          <w:rFonts w:eastAsia="Batang"/>
          <w:szCs w:val="22"/>
        </w:rPr>
        <w:t>CDL-</w:t>
      </w:r>
      <w:r w:rsidR="00AA0758">
        <w:rPr>
          <w:rFonts w:asciiTheme="minorEastAsia" w:eastAsiaTheme="minorEastAsia" w:hAnsiTheme="minorEastAsia" w:hint="eastAsia"/>
          <w:szCs w:val="22"/>
          <w:lang w:eastAsia="zh-CN"/>
        </w:rPr>
        <w:t>A</w:t>
      </w:r>
      <w:r w:rsidRPr="00B91F91">
        <w:rPr>
          <w:rFonts w:eastAsia="Batang"/>
          <w:szCs w:val="22"/>
        </w:rPr>
        <w:t xml:space="preserve"> UM</w:t>
      </w:r>
      <w:r w:rsidR="00AA0758">
        <w:rPr>
          <w:rFonts w:asciiTheme="minorEastAsia" w:eastAsiaTheme="minorEastAsia" w:hAnsiTheme="minorEastAsia" w:hint="eastAsia"/>
          <w:szCs w:val="22"/>
          <w:lang w:eastAsia="zh-CN"/>
        </w:rPr>
        <w:t>i</w:t>
      </w:r>
      <w:r w:rsidRPr="00B91F91">
        <w:rPr>
          <w:rFonts w:eastAsia="Batang"/>
          <w:szCs w:val="22"/>
        </w:rPr>
        <w:t xml:space="preserve"> </w:t>
      </w:r>
      <w:r>
        <w:t xml:space="preserve">in a dual-polarized 16 probe OTA setup, </w:t>
      </w:r>
      <w:r>
        <w:rPr>
          <w:rFonts w:eastAsia="Batang"/>
          <w:szCs w:val="22"/>
        </w:rPr>
        <w:t xml:space="preserve">and at the 2450 MHz, selected from the frequency groups given in Table 1. </w:t>
      </w:r>
      <w:r>
        <w:t>The reference cur</w:t>
      </w:r>
      <w:r w:rsidR="009807D2">
        <w:t>ve is the theoretical spatial correlation in</w:t>
      </w:r>
      <w:r w:rsidR="00587D54">
        <w:t xml:space="preserve"> case there are infinite probes which is calculated by following equation</w:t>
      </w:r>
    </w:p>
    <w:p w:rsidR="00587D54" w:rsidRPr="00587D54" w:rsidRDefault="00587D54" w:rsidP="00AE07A9">
      <w:pPr>
        <w:rPr>
          <w:sz w:val="24"/>
        </w:rPr>
      </w:pPr>
      <m:oMathPara>
        <m:oMath>
          <m:r>
            <w:rPr>
              <w:rFonts w:ascii="Cambria Math" w:hAnsi="Cambria Math" w:cs="宋体"/>
              <w:sz w:val="24"/>
            </w:rPr>
            <m:t>ρ</m:t>
          </m:r>
          <m:r>
            <w:rPr>
              <w:rFonts w:ascii="Cambria Math" w:hAnsi="Cambria Math" w:cs="宋体" w:hint="eastAsia"/>
              <w:sz w:val="24"/>
            </w:rPr>
            <m:t>=</m:t>
          </m:r>
          <m:nary>
            <m:naryPr>
              <m:limLoc m:val="subSup"/>
              <m:ctrlPr>
                <w:rPr>
                  <w:rFonts w:ascii="Cambria Math" w:hAnsi="Cambria Math" w:cs="宋体"/>
                  <w:i/>
                  <w:sz w:val="24"/>
                </w:rPr>
              </m:ctrlPr>
            </m:naryPr>
            <m:sub>
              <m:r>
                <w:rPr>
                  <w:rFonts w:ascii="Cambria Math" w:hAnsi="Cambria Math" w:cs="宋体"/>
                  <w:sz w:val="24"/>
                </w:rPr>
                <m:t>-π</m:t>
              </m:r>
            </m:sub>
            <m:sup>
              <m:r>
                <w:rPr>
                  <w:rFonts w:ascii="Cambria Math" w:hAnsi="Cambria Math" w:cs="宋体"/>
                  <w:sz w:val="24"/>
                </w:rPr>
                <m:t>π</m:t>
              </m:r>
            </m:sup>
            <m:e>
              <m:sSup>
                <m:sSupPr>
                  <m:ctrlPr>
                    <w:rPr>
                      <w:rFonts w:ascii="Cambria Math" w:hAnsi="Cambria Math" w:cs="宋体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 w:cs="宋体" w:hint="eastAsia"/>
                      <w:sz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宋体"/>
                      <w:sz w:val="24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 w:cs="宋体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宋体"/>
                          <w:sz w:val="24"/>
                        </w:rPr>
                        <m:t>2πd</m:t>
                      </m:r>
                    </m:num>
                    <m:den>
                      <m:r>
                        <w:rPr>
                          <w:rFonts w:ascii="Cambria Math" w:hAnsi="Cambria Math" w:cs="宋体"/>
                          <w:sz w:val="24"/>
                        </w:rPr>
                        <m:t>λ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 w:cs="宋体"/>
                          <w:sz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sz w:val="24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i/>
                              <w:sz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i/>
                                  <w:sz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宋体"/>
                                  <w:sz w:val="2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宋体"/>
                                  <w:sz w:val="24"/>
                                </w:rPr>
                                <m:t>p</m:t>
                              </m:r>
                            </m:sub>
                          </m:sSub>
                          <m:r>
                            <w:rPr>
                              <w:rFonts w:ascii="Cambria Math" w:hAnsi="Cambria Math" w:cs="宋体"/>
                              <w:sz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i/>
                                  <w:sz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宋体"/>
                                  <w:sz w:val="2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宋体"/>
                                  <w:sz w:val="24"/>
                                </w:rPr>
                                <m:t>α</m:t>
                              </m:r>
                            </m:sub>
                          </m:sSub>
                        </m:e>
                      </m:d>
                    </m:e>
                  </m:func>
                </m:sup>
              </m:sSup>
              <m:r>
                <w:rPr>
                  <w:rFonts w:ascii="Cambria Math" w:hAnsi="Cambria Math" w:cs="宋体"/>
                  <w:sz w:val="24"/>
                </w:rPr>
                <m:t>P(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宋体"/>
                      <w:sz w:val="24"/>
                    </w:rPr>
                    <m:t>ϕ</m:t>
                  </m:r>
                </m:e>
                <m:sub>
                  <m:r>
                    <w:rPr>
                      <w:rFonts w:ascii="Cambria Math" w:hAnsi="Cambria Math" w:cs="宋体"/>
                      <w:sz w:val="24"/>
                    </w:rPr>
                    <m:t>P</m:t>
                  </m:r>
                </m:sub>
              </m:sSub>
              <m:r>
                <w:rPr>
                  <w:rFonts w:ascii="Cambria Math" w:hAnsi="Cambria Math" w:cs="宋体"/>
                  <w:sz w:val="24"/>
                </w:rPr>
                <m:t>)d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宋体"/>
                      <w:sz w:val="24"/>
                    </w:rPr>
                    <m:t>ϕ</m:t>
                  </m:r>
                </m:e>
                <m:sub>
                  <m:r>
                    <w:rPr>
                      <w:rFonts w:ascii="Cambria Math" w:hAnsi="Cambria Math" w:cs="宋体"/>
                      <w:sz w:val="24"/>
                    </w:rPr>
                    <m:t>P</m:t>
                  </m:r>
                </m:sub>
              </m:sSub>
            </m:e>
          </m:nary>
        </m:oMath>
      </m:oMathPara>
    </w:p>
    <w:p w:rsidR="00587D54" w:rsidRPr="00587D54" w:rsidRDefault="00587D54" w:rsidP="00AE07A9">
      <w:pPr>
        <w:rPr>
          <w:rFonts w:eastAsiaTheme="minorEastAsia"/>
          <w:lang w:eastAsia="zh-CN"/>
        </w:rPr>
      </w:pPr>
      <w:r w:rsidRPr="00587D54">
        <w:rPr>
          <w:rFonts w:eastAsiaTheme="minorEastAsia"/>
          <w:lang w:eastAsia="zh-CN"/>
        </w:rPr>
        <w:t xml:space="preserve">Where </w:t>
      </w:r>
      <m:oMath>
        <m:r>
          <w:rPr>
            <w:rFonts w:ascii="Cambria Math" w:hAnsi="Cambria Math"/>
          </w:rPr>
          <m:t>d</m:t>
        </m:r>
      </m:oMath>
      <w:r w:rsidRPr="00587D54">
        <w:rPr>
          <w:rFonts w:eastAsiaTheme="minorEastAsia"/>
          <w:lang w:eastAsia="zh-CN"/>
        </w:rPr>
        <w:t xml:space="preserve"> is the distance between two measured point, </w:t>
      </w:r>
      <m:oMath>
        <m:r>
          <w:rPr>
            <w:rFonts w:ascii="Cambria Math" w:hAnsi="Cambria Math"/>
          </w:rPr>
          <m:t>λ</m:t>
        </m:r>
      </m:oMath>
      <w:r w:rsidRPr="00587D54">
        <w:t xml:space="preserve"> is wavelength of signal</w:t>
      </w:r>
      <w:r w:rsidRPr="00587D54">
        <w:rPr>
          <w:rFonts w:ascii="宋体" w:eastAsia="宋体" w:hAnsi="宋体" w:cs="宋体" w:hint="eastAsia"/>
        </w:rPr>
        <w:t>，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583432">
        <w:t xml:space="preserve"> is arrival of angle</w:t>
      </w:r>
      <w:r w:rsidRPr="00587D54">
        <w:rPr>
          <w:rFonts w:ascii="宋体" w:eastAsia="宋体" w:hAnsi="宋体" w:cs="宋体" w:hint="eastAsia"/>
        </w:rPr>
        <w:t>，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α</m:t>
            </m:r>
          </m:sub>
        </m:sSub>
      </m:oMath>
      <w:r w:rsidRPr="00587D54">
        <w:rPr>
          <w:rFonts w:eastAsiaTheme="minorEastAsia"/>
          <w:lang w:eastAsia="zh-CN"/>
        </w:rPr>
        <w:t xml:space="preserve"> is optical axis angle of the line between two points</w:t>
      </w:r>
      <w:r w:rsidR="00122327">
        <w:rPr>
          <w:rFonts w:eastAsiaTheme="minorEastAsia"/>
          <w:lang w:eastAsia="zh-CN"/>
        </w:rPr>
        <w:t>.</w:t>
      </w:r>
      <w:bookmarkStart w:id="0" w:name="_GoBack"/>
      <w:bookmarkEnd w:id="0"/>
    </w:p>
    <w:p w:rsidR="00656AC3" w:rsidRDefault="00656AC3" w:rsidP="00AE07A9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1</w:t>
      </w:r>
      <w:r>
        <w:rPr>
          <w:b/>
          <w:bCs/>
        </w:rPr>
        <w:t xml:space="preserve">: </w:t>
      </w:r>
      <w:r w:rsidR="0055576D">
        <w:rPr>
          <w:rFonts w:eastAsia="宋体"/>
          <w:bCs/>
          <w:lang w:val="en-US" w:eastAsia="zh-CN"/>
        </w:rPr>
        <w:t xml:space="preserve">If theoretical curve is not </w:t>
      </w:r>
      <w:r w:rsidR="0096199D">
        <w:rPr>
          <w:rFonts w:eastAsia="宋体"/>
          <w:bCs/>
          <w:lang w:val="en-US" w:eastAsia="zh-CN"/>
        </w:rPr>
        <w:t xml:space="preserve">the </w:t>
      </w:r>
      <w:r w:rsidR="0055576D">
        <w:rPr>
          <w:rFonts w:eastAsia="宋体"/>
          <w:bCs/>
          <w:lang w:val="en-US" w:eastAsia="zh-CN"/>
        </w:rPr>
        <w:t xml:space="preserve">objective function of optimization, </w:t>
      </w:r>
      <w:r w:rsidR="0096199D">
        <w:rPr>
          <w:rFonts w:eastAsia="宋体"/>
          <w:bCs/>
          <w:lang w:val="en-US" w:eastAsia="zh-CN"/>
        </w:rPr>
        <w:t>simulation curve fit theoretical curve badly.</w:t>
      </w:r>
    </w:p>
    <w:p w:rsidR="0096199D" w:rsidRPr="0096199D" w:rsidRDefault="0096199D" w:rsidP="00AE07A9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eastAsia="宋体"/>
          <w:bCs/>
          <w:lang w:val="en-US" w:eastAsia="zh-CN"/>
        </w:rPr>
        <w:t>Different probe optimization algorithm makes different</w:t>
      </w:r>
      <w:r w:rsidR="00A16AD8">
        <w:rPr>
          <w:rFonts w:eastAsia="宋体"/>
          <w:bCs/>
          <w:lang w:val="en-US" w:eastAsia="zh-CN"/>
        </w:rPr>
        <w:t xml:space="preserve"> simulation result, and there are</w:t>
      </w:r>
      <w:r>
        <w:rPr>
          <w:rFonts w:eastAsia="宋体"/>
          <w:bCs/>
          <w:lang w:val="en-US" w:eastAsia="zh-CN"/>
        </w:rPr>
        <w:t xml:space="preserve"> huge differences among them.</w:t>
      </w:r>
    </w:p>
    <w:p w:rsidR="00861AF3" w:rsidRPr="0096199D" w:rsidRDefault="0096199D" w:rsidP="0096199D">
      <w:pPr>
        <w:ind w:left="48"/>
        <w:jc w:val="both"/>
        <w:rPr>
          <w:rFonts w:eastAsia="Batang"/>
          <w:szCs w:val="22"/>
        </w:rPr>
      </w:pPr>
      <w:r>
        <w:rPr>
          <w:rFonts w:eastAsia="Batang"/>
          <w:szCs w:val="22"/>
        </w:rPr>
        <w:t xml:space="preserve">Following are the </w:t>
      </w:r>
      <w:r w:rsidR="004C7441" w:rsidRPr="004C7441">
        <w:rPr>
          <w:rFonts w:eastAsia="Batang" w:hint="eastAsia"/>
          <w:szCs w:val="22"/>
        </w:rPr>
        <w:t>two</w:t>
      </w:r>
      <w:r w:rsidR="004C7441">
        <w:rPr>
          <w:rFonts w:eastAsia="Batang"/>
          <w:szCs w:val="22"/>
        </w:rPr>
        <w:t xml:space="preserve"> </w:t>
      </w:r>
      <w:r>
        <w:rPr>
          <w:rFonts w:eastAsia="Batang"/>
          <w:szCs w:val="22"/>
        </w:rPr>
        <w:t>possible options. It is important to note that since there is no polarization dependency, only one polarization can be considered for spatial correlation validation.</w:t>
      </w:r>
    </w:p>
    <w:p w:rsidR="00861AF3" w:rsidRPr="00D25D81" w:rsidRDefault="00861AF3" w:rsidP="00861AF3">
      <w:pPr>
        <w:pStyle w:val="a6"/>
        <w:ind w:left="768" w:firstLine="400"/>
        <w:jc w:val="both"/>
        <w:rPr>
          <w:rFonts w:eastAsia="Malgun Gothic"/>
        </w:rPr>
      </w:pPr>
      <w:r w:rsidRPr="00D25D81">
        <w:rPr>
          <w:rFonts w:eastAsia="Malgun Gothic"/>
          <w:b/>
          <w:bCs/>
        </w:rPr>
        <w:t>Option</w:t>
      </w:r>
      <w:r w:rsidR="00F524C8">
        <w:rPr>
          <w:rFonts w:eastAsiaTheme="minorEastAsia" w:hint="eastAsia"/>
          <w:b/>
          <w:bCs/>
          <w:lang w:eastAsia="zh-CN"/>
        </w:rPr>
        <w:t xml:space="preserve"> </w:t>
      </w:r>
      <w:r w:rsidRPr="00D25D81">
        <w:rPr>
          <w:rFonts w:eastAsia="Malgun Gothic"/>
          <w:b/>
          <w:bCs/>
        </w:rPr>
        <w:t>#1</w:t>
      </w:r>
      <w:r>
        <w:rPr>
          <w:rFonts w:eastAsia="Malgun Gothic"/>
          <w:b/>
          <w:bCs/>
        </w:rPr>
        <w:t>.</w:t>
      </w:r>
      <w:r w:rsidRPr="00D25D81">
        <w:rPr>
          <w:rFonts w:eastAsia="Malgun Gothic"/>
        </w:rPr>
        <w:t xml:space="preserve"> </w:t>
      </w:r>
      <w:r>
        <w:rPr>
          <w:rFonts w:eastAsia="Malgun Gothic"/>
        </w:rPr>
        <w:t>Choose theoretical curve</w:t>
      </w:r>
      <w:r w:rsidR="009F3BA4">
        <w:rPr>
          <w:rFonts w:eastAsia="Malgun Gothic"/>
        </w:rPr>
        <w:t xml:space="preserve"> as reference</w:t>
      </w:r>
      <w:r>
        <w:rPr>
          <w:rFonts w:eastAsia="Malgun Gothic"/>
        </w:rPr>
        <w:t xml:space="preserve">. </w:t>
      </w:r>
    </w:p>
    <w:p w:rsidR="00861AF3" w:rsidRDefault="00861AF3" w:rsidP="00861AF3">
      <w:pPr>
        <w:pStyle w:val="a6"/>
        <w:ind w:left="768" w:firstLine="400"/>
        <w:jc w:val="both"/>
        <w:rPr>
          <w:rFonts w:eastAsia="Malgun Gothic"/>
        </w:rPr>
      </w:pPr>
      <w:r w:rsidRPr="00D25D81">
        <w:rPr>
          <w:rFonts w:eastAsia="Malgun Gothic"/>
          <w:b/>
          <w:bCs/>
        </w:rPr>
        <w:t>Option</w:t>
      </w:r>
      <w:r w:rsidR="00F524C8">
        <w:rPr>
          <w:rFonts w:eastAsiaTheme="minorEastAsia" w:hint="eastAsia"/>
          <w:b/>
          <w:bCs/>
          <w:lang w:eastAsia="zh-CN"/>
        </w:rPr>
        <w:t xml:space="preserve"> </w:t>
      </w:r>
      <w:r w:rsidRPr="00D25D81">
        <w:rPr>
          <w:rFonts w:eastAsia="Malgun Gothic"/>
          <w:b/>
          <w:bCs/>
        </w:rPr>
        <w:t>#</w:t>
      </w:r>
      <w:r>
        <w:rPr>
          <w:rFonts w:eastAsia="Malgun Gothic"/>
          <w:b/>
          <w:bCs/>
        </w:rPr>
        <w:t xml:space="preserve">2. </w:t>
      </w:r>
      <w:r>
        <w:rPr>
          <w:rFonts w:eastAsia="Malgun Gothic"/>
        </w:rPr>
        <w:t>Choose simulation curve</w:t>
      </w:r>
      <w:r w:rsidR="009F3BA4">
        <w:rPr>
          <w:rFonts w:eastAsia="Malgun Gothic"/>
        </w:rPr>
        <w:t xml:space="preserve"> as reference</w:t>
      </w:r>
      <w:r>
        <w:rPr>
          <w:rFonts w:eastAsia="Malgun Gothic"/>
        </w:rPr>
        <w:t xml:space="preserve">: </w:t>
      </w:r>
      <w:r w:rsidR="009F3BA4">
        <w:rPr>
          <w:rFonts w:eastAsia="Malgun Gothic"/>
        </w:rPr>
        <w:t>If we choose any one simulation curve as reference, the details of probe optimization algorithm must be clear.</w:t>
      </w:r>
    </w:p>
    <w:p w:rsidR="00C15D2E" w:rsidRPr="00732BB4" w:rsidRDefault="008D6703" w:rsidP="004C7441">
      <w:pPr>
        <w:ind w:left="48"/>
        <w:jc w:val="both"/>
        <w:rPr>
          <w:rFonts w:eastAsia="Batang"/>
          <w:szCs w:val="22"/>
        </w:rPr>
      </w:pPr>
      <w:r>
        <w:rPr>
          <w:rFonts w:eastAsia="Batang"/>
          <w:szCs w:val="22"/>
        </w:rPr>
        <w:t xml:space="preserve">Considering that </w:t>
      </w:r>
      <w:r w:rsidR="000C43C0">
        <w:rPr>
          <w:rFonts w:eastAsia="Batang"/>
          <w:szCs w:val="22"/>
        </w:rPr>
        <w:t xml:space="preserve">it’s difficult to clear </w:t>
      </w:r>
      <w:r>
        <w:rPr>
          <w:rFonts w:eastAsia="Batang"/>
          <w:szCs w:val="22"/>
        </w:rPr>
        <w:t>the details of probe optimization algorithm, we propose option</w:t>
      </w:r>
      <w:r w:rsidR="00F524C8">
        <w:rPr>
          <w:rFonts w:eastAsiaTheme="minorEastAsia" w:hint="eastAsia"/>
          <w:szCs w:val="22"/>
          <w:lang w:eastAsia="zh-CN"/>
        </w:rPr>
        <w:t xml:space="preserve"> </w:t>
      </w:r>
      <w:r>
        <w:rPr>
          <w:rFonts w:eastAsia="Batang"/>
          <w:szCs w:val="22"/>
        </w:rPr>
        <w:t>#1.</w:t>
      </w:r>
    </w:p>
    <w:p w:rsidR="00AE07A9" w:rsidRDefault="00AE07A9" w:rsidP="00AE07A9">
      <w:pPr>
        <w:pStyle w:val="1"/>
        <w:rPr>
          <w:rFonts w:eastAsia="宋体"/>
          <w:lang w:eastAsia="zh-CN"/>
        </w:rPr>
      </w:pPr>
      <w:r>
        <w:lastRenderedPageBreak/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B61431" w:rsidRDefault="00B61431" w:rsidP="009A3813">
      <w:pPr>
        <w:rPr>
          <w:b/>
          <w:bCs/>
        </w:rPr>
      </w:pPr>
      <w:r>
        <w:t xml:space="preserve">We present </w:t>
      </w:r>
      <w:r w:rsidRPr="00B2708A">
        <w:rPr>
          <w:rFonts w:eastAsiaTheme="minorEastAsia"/>
          <w:lang w:eastAsia="zh-CN"/>
        </w:rPr>
        <w:t>the spatial correlation reference curves for NR</w:t>
      </w:r>
      <w:r>
        <w:rPr>
          <w:rFonts w:eastAsiaTheme="minorEastAsia"/>
          <w:lang w:eastAsia="zh-CN"/>
        </w:rPr>
        <w:t xml:space="preserve"> FR1 MIMO OTA models using</w:t>
      </w:r>
      <w:r w:rsidRPr="00B2708A">
        <w:rPr>
          <w:rFonts w:eastAsiaTheme="minorEastAsia"/>
          <w:lang w:eastAsia="zh-CN"/>
        </w:rPr>
        <w:t xml:space="preserve"> different </w:t>
      </w:r>
      <w:r>
        <w:rPr>
          <w:rFonts w:eastAsiaTheme="minorEastAsia"/>
          <w:lang w:eastAsia="zh-CN"/>
        </w:rPr>
        <w:t>optimization algorithm</w:t>
      </w:r>
      <w:r>
        <w:t xml:space="preserve"> due to the fact that probe optimization algorithm has enormous effects on the reference curves.</w:t>
      </w:r>
    </w:p>
    <w:p w:rsidR="00555C3E" w:rsidRPr="00555C3E" w:rsidRDefault="00555C3E" w:rsidP="009A3813">
      <w:pPr>
        <w:rPr>
          <w:b/>
          <w:bCs/>
        </w:rPr>
      </w:pPr>
      <w:r>
        <w:rPr>
          <w:b/>
          <w:bCs/>
        </w:rPr>
        <w:t>Proposal: Choose option</w:t>
      </w:r>
      <w:r w:rsidR="005D65DA">
        <w:rPr>
          <w:rFonts w:eastAsiaTheme="minorEastAsia" w:hint="eastAsia"/>
          <w:b/>
          <w:bCs/>
          <w:lang w:eastAsia="zh-CN"/>
        </w:rPr>
        <w:t xml:space="preserve"> </w:t>
      </w:r>
      <w:r w:rsidR="008D6703">
        <w:rPr>
          <w:b/>
          <w:bCs/>
        </w:rPr>
        <w:t>#</w:t>
      </w:r>
      <w:r>
        <w:rPr>
          <w:b/>
          <w:bCs/>
        </w:rPr>
        <w:t xml:space="preserve">1 for spatial correlation </w:t>
      </w:r>
      <w:r w:rsidR="00D74D9C">
        <w:rPr>
          <w:b/>
          <w:bCs/>
        </w:rPr>
        <w:t>reference curves</w:t>
      </w:r>
      <w:r w:rsidR="00B61431">
        <w:rPr>
          <w:b/>
          <w:bCs/>
        </w:rPr>
        <w:t>.</w:t>
      </w:r>
    </w:p>
    <w:p w:rsidR="00AE07A9" w:rsidRDefault="00AE07A9" w:rsidP="00AE07A9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9A3813" w:rsidRPr="00B2708A" w:rsidRDefault="00B2708A" w:rsidP="00B2708A">
      <w:pPr>
        <w:pStyle w:val="a6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 w:rsidRPr="00B2708A">
        <w:rPr>
          <w:rFonts w:eastAsiaTheme="minorEastAsia"/>
          <w:lang w:eastAsia="zh-CN"/>
        </w:rPr>
        <w:t xml:space="preserve">R4-2002156, on Reference Spatial Correlation Curves for Different NR FR1 MIMO OTA Test Frequencies, Keysight Technologies, 3GPP TSG-RAN WG4 Meeting #94-e, February 2020. </w:t>
      </w:r>
    </w:p>
    <w:p w:rsidR="00AE07A9" w:rsidRPr="00B2708A" w:rsidRDefault="00B2708A" w:rsidP="00B2708A">
      <w:pPr>
        <w:pStyle w:val="a6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 w:rsidRPr="00B2708A">
        <w:rPr>
          <w:rFonts w:eastAsiaTheme="minorEastAsia"/>
          <w:lang w:eastAsia="zh-CN"/>
        </w:rPr>
        <w:t>TR 38.827 “Study on radiated metrics and test methodology for the verification of multi-antenna reception performance of NR User Equipment (UE)” V1.0.0, December 2019.</w:t>
      </w:r>
    </w:p>
    <w:p w:rsidR="000746B4" w:rsidRPr="004649D2" w:rsidRDefault="00A13278" w:rsidP="00A13278">
      <w:pPr>
        <w:pStyle w:val="EX"/>
        <w:numPr>
          <w:ilvl w:val="0"/>
          <w:numId w:val="1"/>
        </w:numPr>
        <w:rPr>
          <w:lang w:val="en-US"/>
        </w:rPr>
      </w:pPr>
      <w:r w:rsidRPr="004649D2">
        <w:rPr>
          <w:rFonts w:eastAsiaTheme="minorEastAsia"/>
          <w:lang w:val="en-US" w:eastAsia="zh-CN"/>
        </w:rPr>
        <w:t>R4-2103913</w:t>
      </w:r>
      <w:r w:rsidR="00AE07A9" w:rsidRPr="004649D2">
        <w:rPr>
          <w:rFonts w:eastAsiaTheme="minorEastAsia" w:hint="eastAsia"/>
          <w:lang w:val="en-US" w:eastAsia="zh-CN"/>
        </w:rPr>
        <w:t xml:space="preserve">, </w:t>
      </w:r>
      <w:r w:rsidRPr="004649D2">
        <w:rPr>
          <w:rFonts w:eastAsiaTheme="minorEastAsia"/>
          <w:sz w:val="21"/>
          <w:szCs w:val="22"/>
          <w:lang w:val="en-US" w:eastAsia="zh-CN"/>
        </w:rPr>
        <w:t>WF on NR MIMO OTA</w:t>
      </w:r>
    </w:p>
    <w:sectPr w:rsidR="000746B4" w:rsidRPr="004649D2" w:rsidSect="00E07187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9AD" w:rsidRDefault="009539AD" w:rsidP="006518E3">
      <w:pPr>
        <w:spacing w:after="0"/>
      </w:pPr>
      <w:r>
        <w:separator/>
      </w:r>
    </w:p>
  </w:endnote>
  <w:endnote w:type="continuationSeparator" w:id="0">
    <w:p w:rsidR="009539AD" w:rsidRDefault="009539AD" w:rsidP="006518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9AD" w:rsidRDefault="009539AD" w:rsidP="006518E3">
      <w:pPr>
        <w:spacing w:after="0"/>
      </w:pPr>
      <w:r>
        <w:separator/>
      </w:r>
    </w:p>
  </w:footnote>
  <w:footnote w:type="continuationSeparator" w:id="0">
    <w:p w:rsidR="009539AD" w:rsidRDefault="009539AD" w:rsidP="006518E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55D"/>
    <w:rsid w:val="00004829"/>
    <w:rsid w:val="00056A71"/>
    <w:rsid w:val="000746B4"/>
    <w:rsid w:val="000773BA"/>
    <w:rsid w:val="000C18E3"/>
    <w:rsid w:val="000C43C0"/>
    <w:rsid w:val="000D65CA"/>
    <w:rsid w:val="00105458"/>
    <w:rsid w:val="00122327"/>
    <w:rsid w:val="00230B4E"/>
    <w:rsid w:val="002664ED"/>
    <w:rsid w:val="0027330B"/>
    <w:rsid w:val="002A2D89"/>
    <w:rsid w:val="002E6B2C"/>
    <w:rsid w:val="00344CBC"/>
    <w:rsid w:val="003A7DCB"/>
    <w:rsid w:val="003B2B61"/>
    <w:rsid w:val="0041255D"/>
    <w:rsid w:val="00424C8D"/>
    <w:rsid w:val="004649D2"/>
    <w:rsid w:val="004C7441"/>
    <w:rsid w:val="004D1CDD"/>
    <w:rsid w:val="004D46FA"/>
    <w:rsid w:val="005271AF"/>
    <w:rsid w:val="0055576D"/>
    <w:rsid w:val="00555C3E"/>
    <w:rsid w:val="0057377A"/>
    <w:rsid w:val="00583432"/>
    <w:rsid w:val="00587D54"/>
    <w:rsid w:val="005D65DA"/>
    <w:rsid w:val="00607D50"/>
    <w:rsid w:val="006518E3"/>
    <w:rsid w:val="00656AC3"/>
    <w:rsid w:val="006C30E1"/>
    <w:rsid w:val="006C638D"/>
    <w:rsid w:val="00717596"/>
    <w:rsid w:val="00732BB4"/>
    <w:rsid w:val="007D4967"/>
    <w:rsid w:val="007E7B9F"/>
    <w:rsid w:val="00813AFA"/>
    <w:rsid w:val="00822F0E"/>
    <w:rsid w:val="00850D29"/>
    <w:rsid w:val="00861AF3"/>
    <w:rsid w:val="008D6703"/>
    <w:rsid w:val="00914442"/>
    <w:rsid w:val="009539AD"/>
    <w:rsid w:val="0095472D"/>
    <w:rsid w:val="0096199D"/>
    <w:rsid w:val="00970FBA"/>
    <w:rsid w:val="009807D2"/>
    <w:rsid w:val="009A3813"/>
    <w:rsid w:val="009B7EDD"/>
    <w:rsid w:val="009F3BA4"/>
    <w:rsid w:val="00A13278"/>
    <w:rsid w:val="00A16AD8"/>
    <w:rsid w:val="00AA0758"/>
    <w:rsid w:val="00AA577E"/>
    <w:rsid w:val="00AE07A9"/>
    <w:rsid w:val="00AF1B60"/>
    <w:rsid w:val="00B054F2"/>
    <w:rsid w:val="00B2708A"/>
    <w:rsid w:val="00B61431"/>
    <w:rsid w:val="00B933CE"/>
    <w:rsid w:val="00BF755D"/>
    <w:rsid w:val="00C15D2E"/>
    <w:rsid w:val="00C35F60"/>
    <w:rsid w:val="00C7533D"/>
    <w:rsid w:val="00CE716D"/>
    <w:rsid w:val="00D43D82"/>
    <w:rsid w:val="00D74D9C"/>
    <w:rsid w:val="00DC6818"/>
    <w:rsid w:val="00E00E07"/>
    <w:rsid w:val="00E07187"/>
    <w:rsid w:val="00E15AB8"/>
    <w:rsid w:val="00E21D75"/>
    <w:rsid w:val="00E2729B"/>
    <w:rsid w:val="00E73EC0"/>
    <w:rsid w:val="00EE0076"/>
    <w:rsid w:val="00EE35E9"/>
    <w:rsid w:val="00F50113"/>
    <w:rsid w:val="00F524C8"/>
    <w:rsid w:val="00F527C0"/>
    <w:rsid w:val="00FE3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AE07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AE07A9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paragraph" w:styleId="a3">
    <w:name w:val="caption"/>
    <w:basedOn w:val="a"/>
    <w:next w:val="a"/>
    <w:link w:val="Char"/>
    <w:uiPriority w:val="35"/>
    <w:qFormat/>
    <w:rsid w:val="00AE07A9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1Char">
    <w:name w:val="标题 1 Char"/>
    <w:link w:val="1"/>
    <w:qFormat/>
    <w:rsid w:val="00AE07A9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AE07A9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AE07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3"/>
    <w:uiPriority w:val="35"/>
    <w:rsid w:val="00AE07A9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651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518E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5">
    <w:name w:val="footer"/>
    <w:basedOn w:val="a"/>
    <w:link w:val="Char1"/>
    <w:uiPriority w:val="99"/>
    <w:unhideWhenUsed/>
    <w:rsid w:val="006518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518E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6">
    <w:name w:val="List Paragraph"/>
    <w:basedOn w:val="a"/>
    <w:uiPriority w:val="34"/>
    <w:qFormat/>
    <w:rsid w:val="00B933CE"/>
    <w:pPr>
      <w:ind w:firstLineChars="200" w:firstLine="420"/>
    </w:pPr>
  </w:style>
  <w:style w:type="paragraph" w:customStyle="1" w:styleId="TAH">
    <w:name w:val="TAH"/>
    <w:basedOn w:val="TAC"/>
    <w:link w:val="TAHCar"/>
    <w:qFormat/>
    <w:rsid w:val="00914442"/>
    <w:rPr>
      <w:b/>
    </w:rPr>
  </w:style>
  <w:style w:type="paragraph" w:customStyle="1" w:styleId="TAC">
    <w:name w:val="TAC"/>
    <w:basedOn w:val="a"/>
    <w:link w:val="TACChar"/>
    <w:qFormat/>
    <w:rsid w:val="0091444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"/>
    <w:link w:val="THChar"/>
    <w:qFormat/>
    <w:rsid w:val="0091444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</w:rPr>
  </w:style>
  <w:style w:type="character" w:customStyle="1" w:styleId="TAHCar">
    <w:name w:val="TAH Car"/>
    <w:link w:val="TAH"/>
    <w:qFormat/>
    <w:rsid w:val="00914442"/>
    <w:rPr>
      <w:rFonts w:ascii="Arial" w:eastAsia="Malgun Gothic" w:hAnsi="Arial" w:cs="Times New Roman"/>
      <w:b/>
      <w:kern w:val="0"/>
      <w:sz w:val="18"/>
      <w:szCs w:val="20"/>
      <w:lang w:val="en-GB"/>
    </w:rPr>
  </w:style>
  <w:style w:type="character" w:customStyle="1" w:styleId="TACChar">
    <w:name w:val="TAC Char"/>
    <w:link w:val="TAC"/>
    <w:qFormat/>
    <w:rsid w:val="00914442"/>
    <w:rPr>
      <w:rFonts w:ascii="Arial" w:eastAsia="Malgun Gothic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914442"/>
    <w:rPr>
      <w:rFonts w:ascii="Arial" w:eastAsia="Malgun Gothic" w:hAnsi="Arial" w:cs="Times New Roman"/>
      <w:b/>
      <w:kern w:val="0"/>
      <w:sz w:val="20"/>
      <w:szCs w:val="20"/>
      <w:lang w:val="en-GB"/>
    </w:rPr>
  </w:style>
  <w:style w:type="paragraph" w:styleId="a7">
    <w:name w:val="Document Map"/>
    <w:basedOn w:val="a"/>
    <w:link w:val="Char2"/>
    <w:uiPriority w:val="99"/>
    <w:semiHidden/>
    <w:unhideWhenUsed/>
    <w:rsid w:val="00DC6818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DC6818"/>
    <w:rPr>
      <w:rFonts w:ascii="宋体" w:eastAsia="宋体" w:hAnsi="Times New Roman" w:cs="Times New Roman"/>
      <w:kern w:val="0"/>
      <w:sz w:val="18"/>
      <w:szCs w:val="18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DC6818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C6818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505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Yichen</dc:creator>
  <cp:keywords/>
  <dc:description/>
  <cp:lastModifiedBy>cmcc</cp:lastModifiedBy>
  <cp:revision>53</cp:revision>
  <dcterms:created xsi:type="dcterms:W3CDTF">2021-03-22T06:07:00Z</dcterms:created>
  <dcterms:modified xsi:type="dcterms:W3CDTF">2021-04-02T06:36:00Z</dcterms:modified>
</cp:coreProperties>
</file>